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BD2C" w14:textId="77777777" w:rsidR="00BB0C20" w:rsidRPr="00A22C4C" w:rsidRDefault="00BB0C20" w:rsidP="002A5E66">
      <w:pPr>
        <w:widowControl w:val="0"/>
        <w:spacing w:after="0"/>
        <w:ind w:right="567"/>
        <w:jc w:val="both"/>
        <w:rPr>
          <w:rFonts w:ascii="Gill Sans MT" w:hAnsi="Gill Sans MT"/>
          <w:b/>
          <w:bCs/>
          <w:color w:val="0070C0"/>
          <w:sz w:val="56"/>
          <w:szCs w:val="56"/>
          <w14:ligatures w14:val="none"/>
        </w:rPr>
      </w:pPr>
    </w:p>
    <w:p w14:paraId="10B86F59" w14:textId="32FC112D" w:rsidR="00BB0C20" w:rsidRPr="00A22C4C" w:rsidRDefault="00BB0C20" w:rsidP="002A5E66">
      <w:pPr>
        <w:widowControl w:val="0"/>
        <w:spacing w:after="0"/>
        <w:ind w:right="567"/>
        <w:jc w:val="both"/>
        <w:rPr>
          <w:rFonts w:ascii="Gill Sans MT" w:hAnsi="Gill Sans MT"/>
          <w:b/>
          <w:bCs/>
          <w:color w:val="0070C0"/>
          <w:sz w:val="56"/>
          <w:szCs w:val="56"/>
          <w14:ligatures w14:val="none"/>
        </w:rPr>
      </w:pPr>
      <w:r w:rsidRPr="00A22C4C">
        <w:rPr>
          <w:rFonts w:ascii="Gill Sans MT" w:hAnsi="Gill Sans MT"/>
          <w:b/>
          <w:bCs/>
          <w:color w:val="0070C0"/>
          <w:sz w:val="56"/>
          <w:szCs w:val="56"/>
          <w14:ligatures w14:val="none"/>
        </w:rPr>
        <w:t xml:space="preserve">Kaarst braucht kein Parkhaus! </w:t>
      </w:r>
    </w:p>
    <w:p w14:paraId="6DC1B6F8" w14:textId="77777777" w:rsidR="00BB0C20" w:rsidRPr="00BB0C20" w:rsidRDefault="00BB0C20" w:rsidP="002A5E66">
      <w:pPr>
        <w:widowControl w:val="0"/>
        <w:spacing w:after="0"/>
        <w:ind w:right="567"/>
        <w:jc w:val="both"/>
        <w:rPr>
          <w:rFonts w:ascii="Gill Sans MT" w:hAnsi="Gill Sans MT"/>
          <w:b/>
          <w:bCs/>
          <w:color w:val="0070C0"/>
          <w:sz w:val="48"/>
          <w:szCs w:val="48"/>
          <w14:ligatures w14:val="none"/>
        </w:rPr>
      </w:pPr>
    </w:p>
    <w:p w14:paraId="699E965F" w14:textId="2AF1662E" w:rsidR="00BB0C20" w:rsidRPr="00A22C4C" w:rsidRDefault="00BB0C20" w:rsidP="00A22C4C">
      <w:pPr>
        <w:widowControl w:val="0"/>
        <w:spacing w:after="0"/>
        <w:ind w:right="567"/>
        <w:rPr>
          <w:rFonts w:ascii="Gill Sans MT" w:hAnsi="Gill Sans MT"/>
          <w:b/>
          <w:bCs/>
          <w:color w:val="0070C0"/>
          <w:sz w:val="32"/>
          <w:szCs w:val="32"/>
          <w14:ligatures w14:val="none"/>
        </w:rPr>
      </w:pPr>
      <w:r w:rsidRPr="00A22C4C">
        <w:rPr>
          <w:rFonts w:ascii="Gill Sans MT" w:hAnsi="Gill Sans MT"/>
          <w:b/>
          <w:bCs/>
          <w:color w:val="0070C0"/>
          <w:sz w:val="32"/>
          <w:szCs w:val="32"/>
          <w14:ligatures w14:val="none"/>
        </w:rPr>
        <w:t xml:space="preserve">Trotz massiver Kritik aus der Einwohnerschaft und Teilen des Stadtrates hält die Stadtverwaltung an ihren Parkhaus-Plänen an der Pestalozzistraße fest. </w:t>
      </w:r>
    </w:p>
    <w:p w14:paraId="2BDFB284" w14:textId="3FD0341D" w:rsidR="00BB0C20" w:rsidRDefault="00BB0C20" w:rsidP="002A5E66">
      <w:pPr>
        <w:widowControl w:val="0"/>
        <w:spacing w:after="0"/>
        <w:ind w:right="567"/>
        <w:jc w:val="both"/>
        <w:rPr>
          <w:rFonts w:ascii="Gill Sans MT" w:hAnsi="Gill Sans MT"/>
          <w:b/>
          <w:bCs/>
          <w:color w:val="0070C0"/>
          <w:sz w:val="24"/>
          <w:szCs w:val="24"/>
          <w14:ligatures w14:val="none"/>
        </w:rPr>
      </w:pPr>
    </w:p>
    <w:p w14:paraId="67BCF245" w14:textId="2C3105E9" w:rsidR="00BB0C20" w:rsidRPr="002A5E66" w:rsidRDefault="00BB0C20" w:rsidP="002A5E66">
      <w:pPr>
        <w:widowControl w:val="0"/>
        <w:spacing w:after="0"/>
        <w:ind w:right="567"/>
        <w:jc w:val="both"/>
        <w:rPr>
          <w:rFonts w:ascii="Gill Sans MT" w:hAnsi="Gill Sans MT"/>
          <w:color w:val="000000" w:themeColor="text1"/>
          <w:sz w:val="24"/>
          <w:szCs w:val="24"/>
          <w14:ligatures w14:val="none"/>
        </w:rPr>
      </w:pPr>
      <w:r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Der Stadtrat soll </w:t>
      </w:r>
      <w:r w:rsid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in seiner Sitzung </w:t>
      </w:r>
      <w:r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am </w:t>
      </w:r>
      <w:r w:rsidRPr="002A5E66">
        <w:rPr>
          <w:rFonts w:ascii="Gill Sans MT" w:hAnsi="Gill Sans MT"/>
          <w:b/>
          <w:bCs/>
          <w:color w:val="000000" w:themeColor="text1"/>
          <w:sz w:val="24"/>
          <w:szCs w:val="24"/>
          <w14:ligatures w14:val="none"/>
        </w:rPr>
        <w:t>Do., 15. September</w:t>
      </w:r>
      <w:r w:rsidR="002A5E66">
        <w:rPr>
          <w:rFonts w:ascii="Gill Sans MT" w:hAnsi="Gill Sans MT"/>
          <w:b/>
          <w:bCs/>
          <w:color w:val="000000" w:themeColor="text1"/>
          <w:sz w:val="24"/>
          <w:szCs w:val="24"/>
          <w14:ligatures w14:val="none"/>
        </w:rPr>
        <w:t xml:space="preserve"> (18.00 Uhr)</w:t>
      </w:r>
      <w:r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 einen Förderantrag zur Umgestaltung der Innenstadt </w:t>
      </w:r>
      <w:r w:rsid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>beschließen,</w:t>
      </w:r>
      <w:r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 der weiterhin auch die Errichtung eines Parkhauses am Stadtpark vorsieht. </w:t>
      </w:r>
    </w:p>
    <w:p w14:paraId="73B097C6" w14:textId="77777777" w:rsidR="002A5E66" w:rsidRDefault="002A5E66" w:rsidP="002A5E66">
      <w:pPr>
        <w:widowControl w:val="0"/>
        <w:spacing w:after="0"/>
        <w:ind w:right="567"/>
        <w:jc w:val="both"/>
        <w:rPr>
          <w:rFonts w:ascii="Gill Sans MT" w:hAnsi="Gill Sans MT"/>
          <w:color w:val="000000" w:themeColor="text1"/>
          <w:sz w:val="24"/>
          <w:szCs w:val="24"/>
          <w14:ligatures w14:val="none"/>
        </w:rPr>
      </w:pPr>
      <w:r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>U</w:t>
      </w:r>
      <w:r w:rsidR="00BB0C20"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>nter der Maßnahme „</w:t>
      </w:r>
      <w:r w:rsidR="00BB0C20" w:rsidRPr="002A5E66">
        <w:rPr>
          <w:rFonts w:ascii="Gill Sans MT" w:hAnsi="Gill Sans MT"/>
          <w:i/>
          <w:iCs/>
          <w:color w:val="000000" w:themeColor="text1"/>
          <w:sz w:val="24"/>
          <w:szCs w:val="24"/>
          <w14:ligatures w14:val="none"/>
        </w:rPr>
        <w:t>Neuordnung des ruhenden Verkehrs</w:t>
      </w:r>
      <w:r w:rsidR="00BB0C20"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>“</w:t>
      </w:r>
      <w:r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 heißt es in der Verwaltungsvorlage:</w:t>
      </w:r>
      <w:r w:rsidR="00BB0C20"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 „</w:t>
      </w:r>
      <w:r w:rsidR="00BB0C20" w:rsidRPr="002A5E66">
        <w:rPr>
          <w:rFonts w:ascii="Gill Sans MT" w:hAnsi="Gill Sans MT"/>
          <w:i/>
          <w:iCs/>
          <w:color w:val="000000" w:themeColor="text1"/>
          <w:sz w:val="24"/>
          <w:szCs w:val="24"/>
          <w14:ligatures w14:val="none"/>
        </w:rPr>
        <w:t xml:space="preserve">Im südlichen Randbereich des Kaarster Stadtparks ist die Konzentration von Stellplätzen geplant, die </w:t>
      </w:r>
      <w:r w:rsidR="00BB0C20" w:rsidRPr="002A5E66">
        <w:rPr>
          <w:rFonts w:ascii="Gill Sans MT" w:hAnsi="Gill Sans MT"/>
          <w:i/>
          <w:iCs/>
          <w:color w:val="000000" w:themeColor="text1"/>
          <w:sz w:val="24"/>
          <w:szCs w:val="24"/>
          <w:u w:val="single"/>
          <w14:ligatures w14:val="none"/>
        </w:rPr>
        <w:t>unter anderem</w:t>
      </w:r>
      <w:r w:rsidR="00BB0C20" w:rsidRPr="002A5E66">
        <w:rPr>
          <w:rFonts w:ascii="Gill Sans MT" w:hAnsi="Gill Sans MT"/>
          <w:i/>
          <w:iCs/>
          <w:color w:val="000000" w:themeColor="text1"/>
          <w:sz w:val="24"/>
          <w:szCs w:val="24"/>
          <w14:ligatures w14:val="none"/>
        </w:rPr>
        <w:t xml:space="preserve"> die im unmittelbaren </w:t>
      </w:r>
      <w:proofErr w:type="spellStart"/>
      <w:r w:rsidR="00BB0C20" w:rsidRPr="002A5E66">
        <w:rPr>
          <w:rFonts w:ascii="Gill Sans MT" w:hAnsi="Gill Sans MT"/>
          <w:i/>
          <w:iCs/>
          <w:color w:val="000000" w:themeColor="text1"/>
          <w:sz w:val="24"/>
          <w:szCs w:val="24"/>
          <w14:ligatures w14:val="none"/>
        </w:rPr>
        <w:t>Zentrenbereich</w:t>
      </w:r>
      <w:proofErr w:type="spellEnd"/>
      <w:r w:rsidR="00BB0C20" w:rsidRPr="002A5E66">
        <w:rPr>
          <w:rFonts w:ascii="Gill Sans MT" w:hAnsi="Gill Sans MT"/>
          <w:i/>
          <w:iCs/>
          <w:color w:val="000000" w:themeColor="text1"/>
          <w:sz w:val="24"/>
          <w:szCs w:val="24"/>
          <w14:ligatures w14:val="none"/>
        </w:rPr>
        <w:t xml:space="preserve"> entfallenden Stellplätze kompensieren soll</w:t>
      </w:r>
      <w:r w:rsidR="00BB0C20"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.“ </w:t>
      </w:r>
    </w:p>
    <w:p w14:paraId="502EDFAB" w14:textId="5E801B16" w:rsidR="00BB0C20" w:rsidRDefault="00BB0C20" w:rsidP="002A5E66">
      <w:pPr>
        <w:widowControl w:val="0"/>
        <w:spacing w:after="0"/>
        <w:ind w:right="567"/>
        <w:jc w:val="both"/>
        <w:rPr>
          <w:rFonts w:ascii="Gill Sans MT" w:hAnsi="Gill Sans MT"/>
          <w:color w:val="000000" w:themeColor="text1"/>
          <w:sz w:val="24"/>
          <w:szCs w:val="24"/>
          <w14:ligatures w14:val="none"/>
        </w:rPr>
      </w:pPr>
      <w:r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Verschwiegen wird, um wie viele Parkplätze es sich handelt, die das Parkhaus aufnehmen soll. </w:t>
      </w:r>
      <w:r w:rsid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Aussagen zu </w:t>
      </w:r>
      <w:r w:rsidR="007961F6"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den ökologischen Folgen fehlen ebenfalls. </w:t>
      </w:r>
      <w:r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>Die Salami-Taktik der Verwaltung: Erstmal vage bleiben, den Rest machen wir hinter verschlossenen Türen</w:t>
      </w:r>
      <w:r w:rsidR="007961F6">
        <w:rPr>
          <w:rFonts w:ascii="Gill Sans MT" w:hAnsi="Gill Sans MT"/>
          <w:color w:val="000000" w:themeColor="text1"/>
          <w:sz w:val="24"/>
          <w:szCs w:val="24"/>
          <w14:ligatures w14:val="none"/>
        </w:rPr>
        <w:t>!</w:t>
      </w:r>
    </w:p>
    <w:p w14:paraId="739C083C" w14:textId="43F4DF8E" w:rsidR="007961F6" w:rsidRDefault="007961F6" w:rsidP="002A5E66">
      <w:pPr>
        <w:widowControl w:val="0"/>
        <w:spacing w:after="0"/>
        <w:ind w:right="567"/>
        <w:jc w:val="both"/>
        <w:rPr>
          <w:rFonts w:ascii="Gill Sans MT" w:hAnsi="Gill Sans MT"/>
          <w:color w:val="000000" w:themeColor="text1"/>
          <w:sz w:val="24"/>
          <w:szCs w:val="24"/>
          <w14:ligatures w14:val="none"/>
        </w:rPr>
      </w:pPr>
    </w:p>
    <w:p w14:paraId="24312ADF" w14:textId="6ABDF78E" w:rsidR="007961F6" w:rsidRPr="00A22C4C" w:rsidRDefault="007961F6" w:rsidP="002A5E66">
      <w:pPr>
        <w:widowControl w:val="0"/>
        <w:spacing w:after="0"/>
        <w:ind w:right="567"/>
        <w:jc w:val="both"/>
        <w:rPr>
          <w:rFonts w:ascii="Gill Sans MT" w:hAnsi="Gill Sans MT"/>
          <w:b/>
          <w:bCs/>
          <w:color w:val="0070C0"/>
          <w:sz w:val="28"/>
          <w:szCs w:val="28"/>
          <w14:ligatures w14:val="none"/>
        </w:rPr>
      </w:pPr>
      <w:r w:rsidRPr="00A22C4C">
        <w:rPr>
          <w:rFonts w:ascii="Gill Sans MT" w:hAnsi="Gill Sans MT"/>
          <w:b/>
          <w:bCs/>
          <w:color w:val="0070C0"/>
          <w:sz w:val="28"/>
          <w:szCs w:val="28"/>
          <w14:ligatures w14:val="none"/>
        </w:rPr>
        <w:t>Kaarst muss sparen: Wir können uns ein Parkhaus nicht leisten!</w:t>
      </w:r>
    </w:p>
    <w:p w14:paraId="31477060" w14:textId="2BEB22AD" w:rsidR="00BB0C20" w:rsidRDefault="00BB0C20" w:rsidP="002A5E66">
      <w:pPr>
        <w:widowControl w:val="0"/>
        <w:spacing w:after="0"/>
        <w:ind w:right="567"/>
        <w:jc w:val="both"/>
        <w:rPr>
          <w:rFonts w:ascii="Gill Sans MT" w:hAnsi="Gill Sans MT"/>
          <w:color w:val="000000" w:themeColor="text1"/>
          <w:sz w:val="24"/>
          <w:szCs w:val="24"/>
          <w14:ligatures w14:val="none"/>
        </w:rPr>
      </w:pPr>
      <w:r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>Zumindest in einer Sache hat die Verwaltung Farbe bekannt: Das Parkhaus soll 4,16 Mio. €</w:t>
      </w:r>
      <w:r w:rsidR="00A22C4C"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 kosten</w:t>
      </w:r>
      <w:r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>, dazu kommen 455.000 € für den Rückbau der heutigen Parkplätze der Pestalozzistr</w:t>
      </w:r>
      <w:r w:rsidR="00A22C4C">
        <w:rPr>
          <w:rFonts w:ascii="Gill Sans MT" w:hAnsi="Gill Sans MT"/>
          <w:color w:val="000000" w:themeColor="text1"/>
          <w:sz w:val="24"/>
          <w:szCs w:val="24"/>
          <w14:ligatures w14:val="none"/>
        </w:rPr>
        <w:t>aße,</w:t>
      </w:r>
      <w:r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 zusammen also nach heutigen Kosten 4,6 Mio. €! Mit den Planungskosten liegt das Ganze bei </w:t>
      </w:r>
      <w:r w:rsid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>mindestens 4,8</w:t>
      </w:r>
      <w:r w:rsidRPr="002A5E66"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 Mio. €. Kosten, die die Stadt aufbringen muss. </w:t>
      </w:r>
      <w:r w:rsidR="00A22C4C">
        <w:rPr>
          <w:rFonts w:ascii="Gill Sans MT" w:hAnsi="Gill Sans MT"/>
          <w:color w:val="000000" w:themeColor="text1"/>
          <w:sz w:val="24"/>
          <w:szCs w:val="24"/>
          <w14:ligatures w14:val="none"/>
        </w:rPr>
        <w:t>Zugleich diskutiert der Stadtrat, wo gespart werden kann: Beim Klimaschutz? Bei der Kultur? Bei Kindern, Jugend und Familien? Darüber wird in den nächsten Monaten entschieden.</w:t>
      </w:r>
    </w:p>
    <w:p w14:paraId="1750878E" w14:textId="076D108E" w:rsidR="007961F6" w:rsidRDefault="007961F6" w:rsidP="002A5E66">
      <w:pPr>
        <w:widowControl w:val="0"/>
        <w:spacing w:after="0"/>
        <w:ind w:right="567"/>
        <w:jc w:val="both"/>
        <w:rPr>
          <w:rFonts w:ascii="Gill Sans MT" w:hAnsi="Gill Sans MT"/>
          <w:color w:val="000000" w:themeColor="text1"/>
          <w:sz w:val="24"/>
          <w:szCs w:val="24"/>
          <w14:ligatures w14:val="none"/>
        </w:rPr>
      </w:pPr>
    </w:p>
    <w:p w14:paraId="7E20D360" w14:textId="0C6C0BEF" w:rsidR="007961F6" w:rsidRPr="00A22C4C" w:rsidRDefault="007961F6" w:rsidP="002A5E66">
      <w:pPr>
        <w:widowControl w:val="0"/>
        <w:spacing w:after="0"/>
        <w:ind w:right="567"/>
        <w:jc w:val="both"/>
        <w:rPr>
          <w:rFonts w:ascii="Gill Sans MT" w:hAnsi="Gill Sans MT"/>
          <w:b/>
          <w:bCs/>
          <w:color w:val="0070C0"/>
          <w:sz w:val="28"/>
          <w:szCs w:val="28"/>
          <w14:ligatures w14:val="none"/>
        </w:rPr>
      </w:pPr>
      <w:r w:rsidRPr="00A22C4C">
        <w:rPr>
          <w:rFonts w:ascii="Gill Sans MT" w:hAnsi="Gill Sans MT"/>
          <w:b/>
          <w:bCs/>
          <w:color w:val="0070C0"/>
          <w:sz w:val="28"/>
          <w:szCs w:val="28"/>
          <w14:ligatures w14:val="none"/>
        </w:rPr>
        <w:t>Prioritäten setzen: Schulsanierung statt Parkhaus!</w:t>
      </w:r>
    </w:p>
    <w:p w14:paraId="3EAC16E4" w14:textId="4B971E05" w:rsidR="007961F6" w:rsidRDefault="007961F6" w:rsidP="002A5E66">
      <w:pPr>
        <w:widowControl w:val="0"/>
        <w:spacing w:after="0"/>
        <w:ind w:right="567"/>
        <w:jc w:val="both"/>
        <w:rPr>
          <w:rFonts w:ascii="Gill Sans MT" w:hAnsi="Gill Sans MT"/>
          <w:color w:val="000000" w:themeColor="text1"/>
          <w:sz w:val="24"/>
          <w:szCs w:val="24"/>
          <w14:ligatures w14:val="none"/>
        </w:rPr>
      </w:pPr>
      <w:r>
        <w:rPr>
          <w:rFonts w:ascii="Gill Sans MT" w:hAnsi="Gill Sans MT"/>
          <w:color w:val="000000" w:themeColor="text1"/>
          <w:sz w:val="24"/>
          <w:szCs w:val="24"/>
          <w14:ligatures w14:val="none"/>
        </w:rPr>
        <w:t>Die Schulen der Stadt befinden sich zum Teil in einem maroden Zustand und bedürfen dringend der Sanierung. Sta</w:t>
      </w:r>
      <w:r w:rsidR="00EB57D6">
        <w:rPr>
          <w:rFonts w:ascii="Gill Sans MT" w:hAnsi="Gill Sans MT"/>
          <w:color w:val="000000" w:themeColor="text1"/>
          <w:sz w:val="24"/>
          <w:szCs w:val="24"/>
          <w14:ligatures w14:val="none"/>
        </w:rPr>
        <w:t>t</w:t>
      </w:r>
      <w:r>
        <w:rPr>
          <w:rFonts w:ascii="Gill Sans MT" w:hAnsi="Gill Sans MT"/>
          <w:color w:val="000000" w:themeColor="text1"/>
          <w:sz w:val="24"/>
          <w:szCs w:val="24"/>
          <w14:ligatures w14:val="none"/>
        </w:rPr>
        <w:t xml:space="preserve">t Flickschusterei brauchen wir eine energetische Sanierung der Gebäude, eine moderne und freundliche Lernumgebung sowie saubere Toiletten. </w:t>
      </w:r>
    </w:p>
    <w:p w14:paraId="63362E17" w14:textId="7684E8D2" w:rsidR="00EB57D6" w:rsidRDefault="00EB57D6" w:rsidP="002A5E66">
      <w:pPr>
        <w:widowControl w:val="0"/>
        <w:spacing w:after="0"/>
        <w:ind w:right="567"/>
        <w:jc w:val="both"/>
        <w:rPr>
          <w:rFonts w:ascii="Gill Sans MT" w:hAnsi="Gill Sans MT"/>
          <w:color w:val="000000" w:themeColor="text1"/>
          <w:sz w:val="24"/>
          <w:szCs w:val="24"/>
          <w14:ligatures w14:val="none"/>
        </w:rPr>
      </w:pPr>
    </w:p>
    <w:p w14:paraId="63E4B028" w14:textId="5746CFB6" w:rsidR="00EB57D6" w:rsidRDefault="00EB57D6" w:rsidP="00EB57D6">
      <w:pPr>
        <w:widowControl w:val="0"/>
        <w:spacing w:after="0"/>
        <w:ind w:right="567"/>
        <w:rPr>
          <w:rFonts w:ascii="Gill Sans MT" w:hAnsi="Gill Sans MT"/>
          <w:color w:val="000000" w:themeColor="text1"/>
          <w:sz w:val="24"/>
          <w:szCs w:val="24"/>
          <w14:ligatures w14:val="none"/>
        </w:rPr>
      </w:pPr>
    </w:p>
    <w:p w14:paraId="71F8E1AD" w14:textId="77777777" w:rsidR="00EB57D6" w:rsidRDefault="00EB57D6" w:rsidP="00EB57D6">
      <w:pPr>
        <w:widowControl w:val="0"/>
        <w:spacing w:after="0"/>
        <w:ind w:right="567"/>
        <w:rPr>
          <w:rFonts w:ascii="Gill Sans MT" w:hAnsi="Gill Sans MT"/>
          <w:b/>
          <w:bCs/>
          <w:color w:val="0070C0"/>
          <w:sz w:val="40"/>
          <w:szCs w:val="40"/>
          <w14:ligatures w14:val="none"/>
        </w:rPr>
      </w:pPr>
      <w:r w:rsidRPr="00EB57D6">
        <w:rPr>
          <w:rFonts w:ascii="Gill Sans MT" w:hAnsi="Gill Sans MT"/>
          <w:b/>
          <w:bCs/>
          <w:color w:val="0070C0"/>
          <w:sz w:val="40"/>
          <w:szCs w:val="40"/>
          <w14:ligatures w14:val="none"/>
        </w:rPr>
        <w:t>Wir fordern den Stadtrat auf</w:t>
      </w:r>
      <w:r>
        <w:rPr>
          <w:rFonts w:ascii="Gill Sans MT" w:hAnsi="Gill Sans MT"/>
          <w:b/>
          <w:bCs/>
          <w:color w:val="0070C0"/>
          <w:sz w:val="40"/>
          <w:szCs w:val="40"/>
          <w14:ligatures w14:val="none"/>
        </w:rPr>
        <w:t xml:space="preserve">: </w:t>
      </w:r>
    </w:p>
    <w:p w14:paraId="529B6982" w14:textId="73F6AE2B" w:rsidR="00EB57D6" w:rsidRDefault="00EB57D6" w:rsidP="00EB57D6">
      <w:pPr>
        <w:widowControl w:val="0"/>
        <w:spacing w:after="0"/>
        <w:ind w:right="567"/>
        <w:rPr>
          <w:rFonts w:ascii="Gill Sans MT" w:hAnsi="Gill Sans MT"/>
          <w:b/>
          <w:bCs/>
          <w:color w:val="0070C0"/>
          <w:sz w:val="40"/>
          <w:szCs w:val="40"/>
          <w14:ligatures w14:val="none"/>
        </w:rPr>
      </w:pPr>
      <w:r>
        <w:rPr>
          <w:rFonts w:ascii="Gill Sans MT" w:hAnsi="Gill Sans MT"/>
          <w:b/>
          <w:bCs/>
          <w:color w:val="0070C0"/>
          <w:sz w:val="40"/>
          <w:szCs w:val="40"/>
          <w14:ligatures w14:val="none"/>
        </w:rPr>
        <w:t>Geben Sie die</w:t>
      </w:r>
      <w:r w:rsidRPr="00EB57D6">
        <w:rPr>
          <w:rFonts w:ascii="Gill Sans MT" w:hAnsi="Gill Sans MT"/>
          <w:b/>
          <w:bCs/>
          <w:color w:val="0070C0"/>
          <w:sz w:val="40"/>
          <w:szCs w:val="40"/>
          <w14:ligatures w14:val="none"/>
        </w:rPr>
        <w:t xml:space="preserve"> Parkhauspläne endlich auf!</w:t>
      </w:r>
    </w:p>
    <w:p w14:paraId="59849F6E" w14:textId="4FE529E2" w:rsidR="00EB57D6" w:rsidRDefault="00EB57D6" w:rsidP="00EB57D6">
      <w:pPr>
        <w:widowControl w:val="0"/>
        <w:spacing w:after="0"/>
        <w:ind w:right="567"/>
        <w:rPr>
          <w:rFonts w:ascii="Gill Sans MT" w:hAnsi="Gill Sans MT"/>
          <w:b/>
          <w:bCs/>
          <w:color w:val="0070C0"/>
          <w:sz w:val="40"/>
          <w:szCs w:val="40"/>
          <w14:ligatures w14:val="none"/>
        </w:rPr>
      </w:pPr>
    </w:p>
    <w:p w14:paraId="2584A4A9" w14:textId="6CADADE6" w:rsidR="00EB57D6" w:rsidRDefault="00EB57D6" w:rsidP="00EB57D6">
      <w:pPr>
        <w:widowControl w:val="0"/>
        <w:spacing w:after="0"/>
        <w:ind w:right="567"/>
        <w:rPr>
          <w:rFonts w:ascii="Gill Sans MT" w:hAnsi="Gill Sans MT"/>
          <w:b/>
          <w:bCs/>
          <w:color w:val="0070C0"/>
          <w:sz w:val="40"/>
          <w:szCs w:val="40"/>
          <w14:ligatures w14:val="none"/>
        </w:rPr>
      </w:pPr>
    </w:p>
    <w:p w14:paraId="5DF54DD5" w14:textId="26B7D932" w:rsidR="00EB57D6" w:rsidRDefault="00EB57D6" w:rsidP="00EB57D6">
      <w:pPr>
        <w:widowControl w:val="0"/>
        <w:spacing w:after="0"/>
        <w:ind w:right="567"/>
        <w:rPr>
          <w:rFonts w:ascii="Gill Sans MT" w:hAnsi="Gill Sans MT"/>
          <w:b/>
          <w:bCs/>
          <w:color w:val="0070C0"/>
          <w:sz w:val="40"/>
          <w:szCs w:val="40"/>
          <w14:ligatures w14:val="none"/>
        </w:rPr>
      </w:pPr>
    </w:p>
    <w:p w14:paraId="76140D75" w14:textId="24382A94" w:rsidR="00EB57D6" w:rsidRPr="00EB57D6" w:rsidRDefault="00EB57D6" w:rsidP="00EB57D6">
      <w:pPr>
        <w:widowControl w:val="0"/>
        <w:spacing w:after="0"/>
        <w:ind w:right="567"/>
        <w:rPr>
          <w:rFonts w:ascii="Gill Sans MT" w:hAnsi="Gill Sans MT"/>
          <w:b/>
          <w:bCs/>
          <w:color w:val="0070C0"/>
          <w:sz w:val="40"/>
          <w:szCs w:val="4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7290F19" wp14:editId="76295801">
            <wp:simplePos x="0" y="0"/>
            <wp:positionH relativeFrom="column">
              <wp:posOffset>-899795</wp:posOffset>
            </wp:positionH>
            <wp:positionV relativeFrom="paragraph">
              <wp:posOffset>-1069128</wp:posOffset>
            </wp:positionV>
            <wp:extent cx="7537786" cy="10870776"/>
            <wp:effectExtent l="0" t="0" r="6350" b="6985"/>
            <wp:wrapNone/>
            <wp:docPr id="1" name="Grafik 1" descr="Ein Bild, das Text, Zei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Zeit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070" cy="108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ED0C5" w14:textId="77777777" w:rsidR="00BB0C20" w:rsidRPr="00EB57D6" w:rsidRDefault="00BB0C20" w:rsidP="002A5E66">
      <w:pPr>
        <w:widowControl w:val="0"/>
        <w:ind w:right="567"/>
        <w:jc w:val="both"/>
        <w:rPr>
          <w:rFonts w:ascii="Gill Sans MT" w:hAnsi="Gill Sans MT"/>
          <w:b/>
          <w:bCs/>
          <w:color w:val="0070C0"/>
          <w:sz w:val="40"/>
          <w:szCs w:val="40"/>
          <w14:ligatures w14:val="none"/>
        </w:rPr>
      </w:pPr>
      <w:r w:rsidRPr="00EB57D6">
        <w:rPr>
          <w:rFonts w:ascii="Gill Sans MT" w:hAnsi="Gill Sans MT"/>
          <w:b/>
          <w:bCs/>
          <w:color w:val="0070C0"/>
          <w:sz w:val="40"/>
          <w:szCs w:val="40"/>
          <w14:ligatures w14:val="none"/>
        </w:rPr>
        <w:t> </w:t>
      </w:r>
    </w:p>
    <w:p w14:paraId="794110CF" w14:textId="77777777" w:rsidR="00BB0C20" w:rsidRDefault="00BB0C20" w:rsidP="002A5E66">
      <w:pPr>
        <w:widowControl w:val="0"/>
        <w:spacing w:after="0"/>
        <w:ind w:right="567"/>
        <w:jc w:val="both"/>
        <w:rPr>
          <w:rFonts w:ascii="Gill Sans MT" w:hAnsi="Gill Sans MT"/>
          <w:b/>
          <w:bCs/>
          <w:color w:val="0070C0"/>
          <w:sz w:val="24"/>
          <w:szCs w:val="24"/>
          <w14:ligatures w14:val="none"/>
        </w:rPr>
      </w:pPr>
    </w:p>
    <w:p w14:paraId="45A72735" w14:textId="77777777" w:rsidR="002F3DE1" w:rsidRDefault="002F3DE1" w:rsidP="002A5E66">
      <w:pPr>
        <w:ind w:right="567"/>
        <w:jc w:val="both"/>
      </w:pPr>
    </w:p>
    <w:sectPr w:rsidR="002F3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0"/>
    <w:rsid w:val="002A5E66"/>
    <w:rsid w:val="002F3DE1"/>
    <w:rsid w:val="007961F6"/>
    <w:rsid w:val="00A22C4C"/>
    <w:rsid w:val="00BB0C20"/>
    <w:rsid w:val="00EB57D6"/>
    <w:rsid w:val="00F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5459"/>
  <w15:chartTrackingRefBased/>
  <w15:docId w15:val="{449FB48A-852A-4178-8096-881AF97C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C2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Kindsmüller</dc:creator>
  <cp:keywords/>
  <dc:description/>
  <cp:lastModifiedBy>Werner Kindsmüller</cp:lastModifiedBy>
  <cp:revision>1</cp:revision>
  <cp:lastPrinted>2022-09-05T08:17:00Z</cp:lastPrinted>
  <dcterms:created xsi:type="dcterms:W3CDTF">2022-09-05T07:52:00Z</dcterms:created>
  <dcterms:modified xsi:type="dcterms:W3CDTF">2022-09-05T08:17:00Z</dcterms:modified>
</cp:coreProperties>
</file>